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1049B" w14:textId="77777777" w:rsidR="00324779" w:rsidRPr="00D27D0C" w:rsidRDefault="00000000">
      <w:pPr>
        <w:pStyle w:val="Heading1"/>
        <w:rPr>
          <w:rFonts w:ascii="Times New Roman" w:hAnsi="Times New Roman" w:cs="Times New Roman"/>
          <w:sz w:val="20"/>
          <w:szCs w:val="20"/>
        </w:rPr>
      </w:pPr>
      <w:bookmarkStart w:id="0" w:name="_heading=h.kys8jnw4dxfy" w:colFirst="0" w:colLast="0"/>
      <w:bookmarkEnd w:id="0"/>
      <w:r w:rsidRPr="00D27D0C">
        <w:rPr>
          <w:rFonts w:ascii="Times New Roman" w:hAnsi="Times New Roman" w:cs="Times New Roman"/>
          <w:sz w:val="20"/>
          <w:szCs w:val="20"/>
        </w:rPr>
        <w:t>PRODUCT SPECIFICATION - KYND Signals analysis and report</w:t>
      </w:r>
    </w:p>
    <w:p w14:paraId="0FCA9D6E" w14:textId="77777777" w:rsidR="00324779" w:rsidRPr="00D27D0C" w:rsidRDefault="00000000">
      <w:pPr>
        <w:pStyle w:val="Heading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bookmarkStart w:id="1" w:name="_heading=h.ypl95otdsvfm" w:colFirst="0" w:colLast="0"/>
      <w:bookmarkEnd w:id="1"/>
      <w:r w:rsidRPr="00D27D0C">
        <w:rPr>
          <w:rFonts w:ascii="Times New Roman" w:hAnsi="Times New Roman" w:cs="Times New Roman"/>
          <w:sz w:val="20"/>
          <w:szCs w:val="20"/>
        </w:rPr>
        <w:t>Definitions</w:t>
      </w:r>
    </w:p>
    <w:p w14:paraId="6B0646BF" w14:textId="77777777" w:rsidR="00324779" w:rsidRPr="00D27D0C" w:rsidRDefault="0000000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b/>
          <w:sz w:val="20"/>
          <w:szCs w:val="20"/>
        </w:rPr>
        <w:t>User:</w:t>
      </w:r>
      <w:r w:rsidRPr="00D27D0C">
        <w:rPr>
          <w:rFonts w:ascii="Times New Roman" w:hAnsi="Times New Roman" w:cs="Times New Roman"/>
          <w:sz w:val="20"/>
          <w:szCs w:val="20"/>
        </w:rPr>
        <w:br/>
        <w:t>The end user or customer who is using the KYND Signals service to monitor and/or assess the cyber risk profile of an Organisation</w:t>
      </w:r>
    </w:p>
    <w:p w14:paraId="6AD4F9A8" w14:textId="77777777" w:rsidR="00324779" w:rsidRPr="00D27D0C" w:rsidRDefault="0000000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b/>
          <w:sz w:val="20"/>
          <w:szCs w:val="20"/>
        </w:rPr>
        <w:t>Organisation:</w:t>
      </w:r>
      <w:r w:rsidRPr="00D27D0C">
        <w:rPr>
          <w:rFonts w:ascii="Times New Roman" w:hAnsi="Times New Roman" w:cs="Times New Roman"/>
          <w:sz w:val="20"/>
          <w:szCs w:val="20"/>
        </w:rPr>
        <w:br/>
        <w:t>The business that the User is monitoring and/or assessing using the KYND Signals service</w:t>
      </w:r>
    </w:p>
    <w:p w14:paraId="077A8E02" w14:textId="77777777" w:rsidR="00324779" w:rsidRPr="00D27D0C" w:rsidRDefault="00000000">
      <w:pPr>
        <w:pStyle w:val="Heading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bookmarkStart w:id="2" w:name="_heading=h.k8vque4r3o6h" w:colFirst="0" w:colLast="0"/>
      <w:bookmarkEnd w:id="2"/>
      <w:r w:rsidRPr="00D27D0C">
        <w:rPr>
          <w:rFonts w:ascii="Times New Roman" w:hAnsi="Times New Roman" w:cs="Times New Roman"/>
          <w:sz w:val="20"/>
          <w:szCs w:val="20"/>
        </w:rPr>
        <w:t>Core information</w:t>
      </w:r>
    </w:p>
    <w:p w14:paraId="03A68C77" w14:textId="77777777" w:rsidR="00324779" w:rsidRPr="00D27D0C" w:rsidRDefault="00000000">
      <w:pPr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b/>
          <w:sz w:val="20"/>
          <w:szCs w:val="20"/>
        </w:rPr>
        <w:t>Product Release Date:</w:t>
      </w:r>
      <w:r w:rsidRPr="00D27D0C">
        <w:rPr>
          <w:rFonts w:ascii="Times New Roman" w:hAnsi="Times New Roman" w:cs="Times New Roman"/>
          <w:sz w:val="20"/>
          <w:szCs w:val="20"/>
        </w:rPr>
        <w:t xml:space="preserve"> February 2023</w:t>
      </w:r>
    </w:p>
    <w:p w14:paraId="27676B60" w14:textId="77777777" w:rsidR="00324779" w:rsidRPr="00D27D0C" w:rsidRDefault="00000000">
      <w:pPr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b/>
          <w:sz w:val="20"/>
          <w:szCs w:val="20"/>
        </w:rPr>
        <w:t>Version:</w:t>
      </w:r>
      <w:r w:rsidRPr="00D27D0C">
        <w:rPr>
          <w:rFonts w:ascii="Times New Roman" w:hAnsi="Times New Roman" w:cs="Times New Roman"/>
          <w:sz w:val="20"/>
          <w:szCs w:val="20"/>
        </w:rPr>
        <w:t xml:space="preserve"> KYND Signals v5</w:t>
      </w:r>
    </w:p>
    <w:p w14:paraId="458F19EA" w14:textId="77777777" w:rsidR="00324779" w:rsidRPr="00D27D0C" w:rsidRDefault="00000000">
      <w:pPr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b/>
          <w:sz w:val="20"/>
          <w:szCs w:val="20"/>
        </w:rPr>
        <w:t>Product deployment options:</w:t>
      </w:r>
    </w:p>
    <w:p w14:paraId="1DE21042" w14:textId="77777777" w:rsidR="00324779" w:rsidRPr="00D27D0C" w:rsidRDefault="00000000">
      <w:pPr>
        <w:numPr>
          <w:ilvl w:val="2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PDF report per-Organisation, requested by and delivered to the User via signed URLs in the webapp and/or API</w:t>
      </w:r>
    </w:p>
    <w:p w14:paraId="04967D2F" w14:textId="77777777" w:rsidR="00324779" w:rsidRPr="00D27D0C" w:rsidRDefault="00000000">
      <w:pPr>
        <w:numPr>
          <w:ilvl w:val="2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Data in .xlsx or .csv format delivered via email or uploaded to a secure cloud location</w:t>
      </w:r>
    </w:p>
    <w:p w14:paraId="1C4D394F" w14:textId="77777777" w:rsidR="00324779" w:rsidRPr="00D27D0C" w:rsidRDefault="00000000">
      <w:pPr>
        <w:numPr>
          <w:ilvl w:val="2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API access for adding Organisations and retrieving data in JSON format</w:t>
      </w:r>
    </w:p>
    <w:p w14:paraId="599C5F3E" w14:textId="77777777" w:rsidR="00324779" w:rsidRPr="00D27D0C" w:rsidRDefault="00000000">
      <w:pPr>
        <w:pStyle w:val="Heading2"/>
        <w:numPr>
          <w:ilvl w:val="0"/>
          <w:numId w:val="5"/>
        </w:numPr>
        <w:spacing w:before="200"/>
        <w:rPr>
          <w:rFonts w:ascii="Times New Roman" w:hAnsi="Times New Roman" w:cs="Times New Roman"/>
          <w:sz w:val="20"/>
          <w:szCs w:val="20"/>
        </w:rPr>
      </w:pPr>
      <w:bookmarkStart w:id="3" w:name="_heading=h.fu9hi8r25at5" w:colFirst="0" w:colLast="0"/>
      <w:bookmarkEnd w:id="3"/>
      <w:r w:rsidRPr="00D27D0C">
        <w:rPr>
          <w:rFonts w:ascii="Times New Roman" w:hAnsi="Times New Roman" w:cs="Times New Roman"/>
          <w:sz w:val="20"/>
          <w:szCs w:val="20"/>
        </w:rPr>
        <w:t>Product description:</w:t>
      </w:r>
    </w:p>
    <w:p w14:paraId="5EFEBBAB" w14:textId="77777777" w:rsidR="00324779" w:rsidRPr="00D27D0C" w:rsidRDefault="00000000">
      <w:p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KYND Signals is a cyber risk analysis service. It is a report-based service, with each report representing a single analysis of one or more Organisations at the date and time the Signals analysis was performed.</w:t>
      </w:r>
    </w:p>
    <w:p w14:paraId="6D726968" w14:textId="77777777" w:rsidR="00324779" w:rsidRPr="00D27D0C" w:rsidRDefault="00000000">
      <w:pPr>
        <w:pStyle w:val="Heading3"/>
        <w:rPr>
          <w:rFonts w:ascii="Times New Roman" w:hAnsi="Times New Roman" w:cs="Times New Roman"/>
          <w:sz w:val="20"/>
          <w:szCs w:val="20"/>
        </w:rPr>
      </w:pPr>
      <w:bookmarkStart w:id="4" w:name="_heading=h.vz71uba16nwk" w:colFirst="0" w:colLast="0"/>
      <w:bookmarkEnd w:id="4"/>
      <w:r w:rsidRPr="00D27D0C">
        <w:rPr>
          <w:rFonts w:ascii="Times New Roman" w:hAnsi="Times New Roman" w:cs="Times New Roman"/>
          <w:sz w:val="20"/>
          <w:szCs w:val="20"/>
        </w:rPr>
        <w:t>Data</w:t>
      </w:r>
    </w:p>
    <w:p w14:paraId="5942B643" w14:textId="77777777" w:rsidR="00324779" w:rsidRPr="00D27D0C" w:rsidRDefault="00000000">
      <w:p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The following data is included within KYND Signals to support its analysis:</w:t>
      </w:r>
    </w:p>
    <w:p w14:paraId="6F570F5D" w14:textId="77777777" w:rsidR="00324779" w:rsidRPr="00D27D0C" w:rsidRDefault="0032477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00" w:type="dxa"/>
        <w:tblInd w:w="5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840"/>
      </w:tblGrid>
      <w:tr w:rsidR="00324779" w:rsidRPr="00D27D0C" w14:paraId="34FB1A0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599E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Domain discovery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05E6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Identify domains owned by the Organisation</w:t>
            </w:r>
          </w:p>
        </w:tc>
      </w:tr>
      <w:tr w:rsidR="00324779" w:rsidRPr="00D27D0C" w14:paraId="35CFB8DD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5CDA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Domain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CB6C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Identify risks that exist in the Organisation’s domains</w:t>
            </w:r>
          </w:p>
        </w:tc>
      </w:tr>
      <w:tr w:rsidR="00324779" w:rsidRPr="00D27D0C" w14:paraId="65B062F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CCD3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Service Discovery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B2FD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Identify external Internet facing services being run by the Organisation</w:t>
            </w:r>
          </w:p>
        </w:tc>
      </w:tr>
      <w:tr w:rsidR="00324779" w:rsidRPr="00D27D0C" w14:paraId="42B04327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430C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Service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E85F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Identify risks that exist in the Organisation’s services</w:t>
            </w:r>
          </w:p>
        </w:tc>
      </w:tr>
      <w:tr w:rsidR="00324779" w:rsidRPr="00D27D0C" w14:paraId="3C4DA9E7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034F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Proactive scanning for vulnerabilities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ED3A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 xml:space="preserve">Identify risks in the Organisation relating to specific vulnerabilities, as highlighted in the CISA </w:t>
            </w:r>
            <w:hyperlink r:id="rId6">
              <w:r w:rsidRPr="00D27D0C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Known Exploited Vulnerabilities </w:t>
              </w:r>
              <w:proofErr w:type="spellStart"/>
              <w:r w:rsidRPr="00D27D0C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Catalog</w:t>
              </w:r>
              <w:proofErr w:type="spellEnd"/>
            </w:hyperlink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, and identified by KYND’s proactive scanning of the Organisation</w:t>
            </w:r>
          </w:p>
        </w:tc>
      </w:tr>
      <w:tr w:rsidR="00324779" w:rsidRPr="00D27D0C" w14:paraId="38A3875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E8F9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Phishing &amp; Malware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5B11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Identify whether domains owned by the Organisation are being used or impersonated to host phishing or malware</w:t>
            </w:r>
          </w:p>
        </w:tc>
      </w:tr>
      <w:tr w:rsidR="00324779" w:rsidRPr="00D27D0C" w14:paraId="6F1E668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2C70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Website and Certificate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B83A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Identify risks associated with the configuration of the websites owned by the Cyber Client and the certificates associated with these</w:t>
            </w:r>
          </w:p>
        </w:tc>
      </w:tr>
      <w:tr w:rsidR="00324779" w:rsidRPr="00D27D0C" w14:paraId="4F6AFBB3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501B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Service location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15B8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Identify the location(s) of the Organisation’s services through IP data</w:t>
            </w:r>
          </w:p>
        </w:tc>
      </w:tr>
      <w:tr w:rsidR="00324779" w:rsidRPr="00D27D0C" w14:paraId="69A7075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E349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Service hosting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3884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Identify the hosting provider(s) and/or Cloud Service Provider datacentre(s) and service(s) for the Organisation’s services</w:t>
            </w:r>
          </w:p>
        </w:tc>
      </w:tr>
      <w:tr w:rsidR="00324779" w:rsidRPr="00D27D0C" w14:paraId="14DC694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FB03" w14:textId="77777777" w:rsidR="00324779" w:rsidRPr="00D27D0C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b/>
                <w:sz w:val="20"/>
                <w:szCs w:val="20"/>
              </w:rPr>
              <w:t>Email Security Risks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6A78" w14:textId="77777777" w:rsidR="00324779" w:rsidRPr="00D27D0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D0C">
              <w:rPr>
                <w:rFonts w:ascii="Times New Roman" w:hAnsi="Times New Roman" w:cs="Times New Roman"/>
                <w:sz w:val="20"/>
                <w:szCs w:val="20"/>
              </w:rPr>
              <w:t>Analyse how the Organisation has configured its email security and identify impersonation, spoofing and business email compromise risks associated</w:t>
            </w:r>
          </w:p>
        </w:tc>
      </w:tr>
    </w:tbl>
    <w:p w14:paraId="66BF3037" w14:textId="77777777" w:rsidR="00324779" w:rsidRPr="00D27D0C" w:rsidRDefault="00324779">
      <w:pPr>
        <w:rPr>
          <w:rFonts w:ascii="Times New Roman" w:hAnsi="Times New Roman" w:cs="Times New Roman"/>
          <w:sz w:val="20"/>
          <w:szCs w:val="20"/>
        </w:rPr>
      </w:pPr>
    </w:p>
    <w:p w14:paraId="4FA99801" w14:textId="77777777" w:rsidR="00324779" w:rsidRPr="00D27D0C" w:rsidRDefault="00000000">
      <w:pPr>
        <w:pStyle w:val="Heading3"/>
        <w:rPr>
          <w:rFonts w:ascii="Times New Roman" w:hAnsi="Times New Roman" w:cs="Times New Roman"/>
          <w:sz w:val="20"/>
          <w:szCs w:val="20"/>
        </w:rPr>
      </w:pPr>
      <w:bookmarkStart w:id="5" w:name="_heading=h.bn47hd9poq2z" w:colFirst="0" w:colLast="0"/>
      <w:bookmarkEnd w:id="5"/>
      <w:r w:rsidRPr="00D27D0C">
        <w:rPr>
          <w:rFonts w:ascii="Times New Roman" w:hAnsi="Times New Roman" w:cs="Times New Roman"/>
          <w:sz w:val="20"/>
          <w:szCs w:val="20"/>
        </w:rPr>
        <w:t>Analysis</w:t>
      </w:r>
    </w:p>
    <w:p w14:paraId="38393907" w14:textId="77777777" w:rsidR="00324779" w:rsidRPr="00D27D0C" w:rsidRDefault="00000000">
      <w:p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Two core analyses are performed on the data which KYND gathers:</w:t>
      </w:r>
    </w:p>
    <w:p w14:paraId="064D9325" w14:textId="77777777" w:rsidR="00324779" w:rsidRPr="00D27D0C" w:rsidRDefault="00000000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Aggregate risk indicator:</w:t>
      </w:r>
    </w:p>
    <w:p w14:paraId="69129E7F" w14:textId="77777777" w:rsidR="00324779" w:rsidRPr="00D27D0C" w:rsidRDefault="00000000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Based on User-defined criteria (in collaboration with KYND), each Organisation is rated as Red, Amber or Green</w:t>
      </w:r>
    </w:p>
    <w:p w14:paraId="0A5766DA" w14:textId="77777777" w:rsidR="00324779" w:rsidRPr="00D27D0C" w:rsidRDefault="00000000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Criteria are defined such that:</w:t>
      </w:r>
    </w:p>
    <w:p w14:paraId="56115E35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lastRenderedPageBreak/>
        <w:t xml:space="preserve">The presence of one risk matching a </w:t>
      </w:r>
      <w:proofErr w:type="gramStart"/>
      <w:r w:rsidRPr="00D27D0C">
        <w:rPr>
          <w:rFonts w:ascii="Times New Roman" w:hAnsi="Times New Roman" w:cs="Times New Roman"/>
          <w:sz w:val="20"/>
          <w:szCs w:val="20"/>
        </w:rPr>
        <w:t>Red</w:t>
      </w:r>
      <w:proofErr w:type="gramEnd"/>
      <w:r w:rsidRPr="00D27D0C">
        <w:rPr>
          <w:rFonts w:ascii="Times New Roman" w:hAnsi="Times New Roman" w:cs="Times New Roman"/>
          <w:sz w:val="20"/>
          <w:szCs w:val="20"/>
        </w:rPr>
        <w:t xml:space="preserve"> criterion rates the Organisation as Red</w:t>
      </w:r>
    </w:p>
    <w:p w14:paraId="73580D1D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 xml:space="preserve">If no risks matching </w:t>
      </w:r>
      <w:proofErr w:type="gramStart"/>
      <w:r w:rsidRPr="00D27D0C">
        <w:rPr>
          <w:rFonts w:ascii="Times New Roman" w:hAnsi="Times New Roman" w:cs="Times New Roman"/>
          <w:sz w:val="20"/>
          <w:szCs w:val="20"/>
        </w:rPr>
        <w:t>Red</w:t>
      </w:r>
      <w:proofErr w:type="gramEnd"/>
      <w:r w:rsidRPr="00D27D0C">
        <w:rPr>
          <w:rFonts w:ascii="Times New Roman" w:hAnsi="Times New Roman" w:cs="Times New Roman"/>
          <w:sz w:val="20"/>
          <w:szCs w:val="20"/>
        </w:rPr>
        <w:t xml:space="preserve"> criteria are present, then the presence of one risk matching an Amber criterion rates the Organisation as Amber</w:t>
      </w:r>
    </w:p>
    <w:p w14:paraId="13FC0707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If no risks matching Red or Amber criteria are present, then the Organisation is rated as Green</w:t>
      </w:r>
    </w:p>
    <w:p w14:paraId="46A643D3" w14:textId="77777777" w:rsidR="00324779" w:rsidRPr="00D27D0C" w:rsidRDefault="00000000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KYND provides to the User:</w:t>
      </w:r>
    </w:p>
    <w:p w14:paraId="7384DCE7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The overall rating of each Organisation</w:t>
      </w:r>
    </w:p>
    <w:p w14:paraId="4B1B6F4C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The criteria which have been matched by risks for each Organisation</w:t>
      </w:r>
    </w:p>
    <w:p w14:paraId="7689874E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The risks (and details of these) which matched each criterion for each Organisation</w:t>
      </w:r>
    </w:p>
    <w:p w14:paraId="1518AD3B" w14:textId="77777777" w:rsidR="00324779" w:rsidRPr="00D27D0C" w:rsidRDefault="00000000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Accumulation insights:</w:t>
      </w:r>
    </w:p>
    <w:p w14:paraId="6EBA6781" w14:textId="77777777" w:rsidR="00324779" w:rsidRPr="00D27D0C" w:rsidRDefault="00000000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The assets and risks identified within the Signals analysis are aggregated according to a User-defined set of relevant features</w:t>
      </w:r>
    </w:p>
    <w:p w14:paraId="0021AD1D" w14:textId="77777777" w:rsidR="00324779" w:rsidRPr="00D27D0C" w:rsidRDefault="00000000">
      <w:pPr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These assets are presented as:</w:t>
      </w:r>
    </w:p>
    <w:p w14:paraId="26FADEB8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Line-item raw data for each asset</w:t>
      </w:r>
    </w:p>
    <w:p w14:paraId="013F00A1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 xml:space="preserve">A table detailing the proportion of Organisations which have assets </w:t>
      </w:r>
      <w:proofErr w:type="gramStart"/>
      <w:r w:rsidRPr="00D27D0C">
        <w:rPr>
          <w:rFonts w:ascii="Times New Roman" w:hAnsi="Times New Roman" w:cs="Times New Roman"/>
          <w:sz w:val="20"/>
          <w:szCs w:val="20"/>
        </w:rPr>
        <w:t>with particular</w:t>
      </w:r>
      <w:proofErr w:type="gramEnd"/>
      <w:r w:rsidRPr="00D27D0C">
        <w:rPr>
          <w:rFonts w:ascii="Times New Roman" w:hAnsi="Times New Roman" w:cs="Times New Roman"/>
          <w:sz w:val="20"/>
          <w:szCs w:val="20"/>
        </w:rPr>
        <w:t xml:space="preserve"> (combinations of) features</w:t>
      </w:r>
    </w:p>
    <w:p w14:paraId="6907E2CC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 xml:space="preserve">A table detailing, </w:t>
      </w:r>
      <w:proofErr w:type="gramStart"/>
      <w:r w:rsidRPr="00D27D0C">
        <w:rPr>
          <w:rFonts w:ascii="Times New Roman" w:hAnsi="Times New Roman" w:cs="Times New Roman"/>
          <w:sz w:val="20"/>
          <w:szCs w:val="20"/>
        </w:rPr>
        <w:t>for particular</w:t>
      </w:r>
      <w:proofErr w:type="gramEnd"/>
      <w:r w:rsidRPr="00D27D0C">
        <w:rPr>
          <w:rFonts w:ascii="Times New Roman" w:hAnsi="Times New Roman" w:cs="Times New Roman"/>
          <w:sz w:val="20"/>
          <w:szCs w:val="20"/>
        </w:rPr>
        <w:t xml:space="preserve"> (combinations of) features, the Organisations with relevant assets, and the proportion those assets represent for each Organisation</w:t>
      </w:r>
    </w:p>
    <w:p w14:paraId="6E94A2CB" w14:textId="77777777" w:rsidR="00324779" w:rsidRPr="00D27D0C" w:rsidRDefault="00000000">
      <w:pPr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 xml:space="preserve">A table detailing, for a particular Organisation, the proportion of assets </w:t>
      </w:r>
      <w:proofErr w:type="gramStart"/>
      <w:r w:rsidRPr="00D27D0C">
        <w:rPr>
          <w:rFonts w:ascii="Times New Roman" w:hAnsi="Times New Roman" w:cs="Times New Roman"/>
          <w:sz w:val="20"/>
          <w:szCs w:val="20"/>
        </w:rPr>
        <w:t>with particular</w:t>
      </w:r>
      <w:proofErr w:type="gramEnd"/>
      <w:r w:rsidRPr="00D27D0C">
        <w:rPr>
          <w:rFonts w:ascii="Times New Roman" w:hAnsi="Times New Roman" w:cs="Times New Roman"/>
          <w:sz w:val="20"/>
          <w:szCs w:val="20"/>
        </w:rPr>
        <w:t xml:space="preserve"> (combinations of) features</w:t>
      </w:r>
    </w:p>
    <w:p w14:paraId="5736469F" w14:textId="77777777" w:rsidR="00324779" w:rsidRPr="00D27D0C" w:rsidRDefault="00000000">
      <w:pPr>
        <w:pStyle w:val="Heading3"/>
        <w:rPr>
          <w:rFonts w:ascii="Times New Roman" w:hAnsi="Times New Roman" w:cs="Times New Roman"/>
          <w:sz w:val="20"/>
          <w:szCs w:val="20"/>
        </w:rPr>
      </w:pPr>
      <w:bookmarkStart w:id="6" w:name="_heading=h.x57f84kqwb4b" w:colFirst="0" w:colLast="0"/>
      <w:bookmarkEnd w:id="6"/>
      <w:r w:rsidRPr="00D27D0C">
        <w:rPr>
          <w:rFonts w:ascii="Times New Roman" w:hAnsi="Times New Roman" w:cs="Times New Roman"/>
          <w:sz w:val="20"/>
          <w:szCs w:val="20"/>
        </w:rPr>
        <w:t>Delivery</w:t>
      </w:r>
    </w:p>
    <w:p w14:paraId="58402BC9" w14:textId="77777777" w:rsidR="00324779" w:rsidRPr="00D27D0C" w:rsidRDefault="00000000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Signals aggregate risk indicator reports can be delivered as:</w:t>
      </w:r>
    </w:p>
    <w:p w14:paraId="30DC98AF" w14:textId="77777777" w:rsidR="00324779" w:rsidRPr="00D27D0C" w:rsidRDefault="00000000">
      <w:pPr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PDF report per-Organisation via webapp and/or API</w:t>
      </w:r>
    </w:p>
    <w:p w14:paraId="19DA432C" w14:textId="77777777" w:rsidR="00324779" w:rsidRPr="00D27D0C" w:rsidRDefault="00000000">
      <w:pPr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Data in .xlsx or .csv format delivered via email or uploaded to a secure cloud location</w:t>
      </w:r>
    </w:p>
    <w:p w14:paraId="654FC167" w14:textId="77777777" w:rsidR="00324779" w:rsidRPr="00D27D0C" w:rsidRDefault="00000000">
      <w:pPr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Data in JSON format accessed via API</w:t>
      </w:r>
    </w:p>
    <w:p w14:paraId="3FBB8521" w14:textId="77777777" w:rsidR="00324779" w:rsidRPr="00D27D0C" w:rsidRDefault="00000000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Signals accumulation reports can be delivered as:</w:t>
      </w:r>
    </w:p>
    <w:p w14:paraId="17EF0E5E" w14:textId="77777777" w:rsidR="00324779" w:rsidRPr="00D27D0C" w:rsidRDefault="00000000">
      <w:pPr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Data in .xlsx or .csv format delivered via email or uploaded to a secure cloud location</w:t>
      </w:r>
    </w:p>
    <w:p w14:paraId="4906FBA6" w14:textId="77777777" w:rsidR="00324779" w:rsidRPr="00D27D0C" w:rsidRDefault="00324779">
      <w:pPr>
        <w:rPr>
          <w:rFonts w:ascii="Times New Roman" w:hAnsi="Times New Roman" w:cs="Times New Roman"/>
          <w:sz w:val="20"/>
          <w:szCs w:val="20"/>
        </w:rPr>
      </w:pPr>
    </w:p>
    <w:p w14:paraId="2BF0DE6E" w14:textId="77777777" w:rsidR="00324779" w:rsidRPr="00D27D0C" w:rsidRDefault="00000000">
      <w:pPr>
        <w:pStyle w:val="Heading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bookmarkStart w:id="7" w:name="_heading=h.o5ar9zwwa3hf" w:colFirst="0" w:colLast="0"/>
      <w:bookmarkEnd w:id="7"/>
      <w:r w:rsidRPr="00D27D0C">
        <w:rPr>
          <w:rFonts w:ascii="Times New Roman" w:hAnsi="Times New Roman" w:cs="Times New Roman"/>
          <w:sz w:val="20"/>
          <w:szCs w:val="20"/>
        </w:rPr>
        <w:t>Support Services</w:t>
      </w:r>
    </w:p>
    <w:p w14:paraId="5291F49B" w14:textId="77777777" w:rsidR="00324779" w:rsidRPr="00D27D0C" w:rsidRDefault="00000000">
      <w:p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 xml:space="preserve">KYND will provide Support Services to the User to resolve any issues with the production of the reports. Support will be available from Monday to Friday, between 9:30 and 17:30 UK time, excluding national holidays. </w:t>
      </w:r>
    </w:p>
    <w:p w14:paraId="4461C58F" w14:textId="77777777" w:rsidR="00324779" w:rsidRPr="00D27D0C" w:rsidRDefault="00324779">
      <w:pPr>
        <w:rPr>
          <w:rFonts w:ascii="Times New Roman" w:hAnsi="Times New Roman" w:cs="Times New Roman"/>
          <w:sz w:val="20"/>
          <w:szCs w:val="20"/>
        </w:rPr>
      </w:pPr>
    </w:p>
    <w:p w14:paraId="75E4E453" w14:textId="77777777" w:rsidR="00324779" w:rsidRPr="00D27D0C" w:rsidRDefault="00000000">
      <w:p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Level 1 Support will be provided via email or web chat in English. Level 1 support covers:</w:t>
      </w:r>
    </w:p>
    <w:p w14:paraId="69183B23" w14:textId="77777777" w:rsidR="00324779" w:rsidRPr="00D27D0C" w:rsidRDefault="0000000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account access and activation support</w:t>
      </w:r>
    </w:p>
    <w:p w14:paraId="61A198A3" w14:textId="77777777" w:rsidR="00324779" w:rsidRPr="00D27D0C" w:rsidRDefault="0000000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basic “how to” questions about the KYND Signals</w:t>
      </w:r>
    </w:p>
    <w:p w14:paraId="0F6986C6" w14:textId="77777777" w:rsidR="00324779" w:rsidRPr="00D27D0C" w:rsidRDefault="00324779">
      <w:pPr>
        <w:rPr>
          <w:rFonts w:ascii="Times New Roman" w:hAnsi="Times New Roman" w:cs="Times New Roman"/>
          <w:sz w:val="20"/>
          <w:szCs w:val="20"/>
        </w:rPr>
      </w:pPr>
    </w:p>
    <w:p w14:paraId="5E642070" w14:textId="77777777" w:rsidR="00324779" w:rsidRPr="00D27D0C" w:rsidRDefault="00000000">
      <w:p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Level 2 Support will be an escalation from Level 1, where an issue or support question requires detailed investigation by the KYND cyber analysts or engineers and/or where more detailed information is required by the User. In some instances, at KYND’s sole discretion, KYND may provide a call-me-back capability.</w:t>
      </w:r>
    </w:p>
    <w:p w14:paraId="423D3F9B" w14:textId="77777777" w:rsidR="00324779" w:rsidRPr="00D27D0C" w:rsidRDefault="00324779">
      <w:pPr>
        <w:rPr>
          <w:rFonts w:ascii="Times New Roman" w:hAnsi="Times New Roman" w:cs="Times New Roman"/>
          <w:sz w:val="20"/>
          <w:szCs w:val="20"/>
        </w:rPr>
      </w:pPr>
    </w:p>
    <w:p w14:paraId="42BDEBC2" w14:textId="77777777" w:rsidR="00324779" w:rsidRPr="00D27D0C" w:rsidRDefault="00000000">
      <w:p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Level 1 and 2 Support is available to all KYND Users using KYND Signals. KYND will aim to respond to all queries within 1 working day.</w:t>
      </w:r>
    </w:p>
    <w:p w14:paraId="0B0A5223" w14:textId="77777777" w:rsidR="00324779" w:rsidRPr="00D27D0C" w:rsidRDefault="00000000">
      <w:pPr>
        <w:pStyle w:val="Heading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bookmarkStart w:id="8" w:name="_heading=h.dcwwzgb70ypd" w:colFirst="0" w:colLast="0"/>
      <w:bookmarkEnd w:id="8"/>
      <w:r w:rsidRPr="00D27D0C">
        <w:rPr>
          <w:rFonts w:ascii="Times New Roman" w:hAnsi="Times New Roman" w:cs="Times New Roman"/>
          <w:sz w:val="20"/>
          <w:szCs w:val="20"/>
        </w:rPr>
        <w:t>Service Availability</w:t>
      </w:r>
    </w:p>
    <w:p w14:paraId="25FDC855" w14:textId="77777777" w:rsidR="00324779" w:rsidRPr="00D27D0C" w:rsidRDefault="00000000">
      <w:p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KYND will use reasonable endeavours to maintain an application availability measure of 95% excluding planned downtime. Users will be given at least 48 hours’ notice of any planned downtime where possible.</w:t>
      </w:r>
    </w:p>
    <w:p w14:paraId="13FB2086" w14:textId="77777777" w:rsidR="00324779" w:rsidRPr="00D27D0C" w:rsidRDefault="00000000">
      <w:pPr>
        <w:pStyle w:val="Heading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bookmarkStart w:id="9" w:name="_heading=h.pr9t0sch6bkn" w:colFirst="0" w:colLast="0"/>
      <w:bookmarkEnd w:id="9"/>
      <w:r w:rsidRPr="00D27D0C">
        <w:rPr>
          <w:rFonts w:ascii="Times New Roman" w:hAnsi="Times New Roman" w:cs="Times New Roman"/>
          <w:sz w:val="20"/>
          <w:szCs w:val="20"/>
        </w:rPr>
        <w:t>Product Price to include</w:t>
      </w:r>
    </w:p>
    <w:p w14:paraId="241B7EA3" w14:textId="77777777" w:rsidR="00324779" w:rsidRPr="00D27D0C" w:rsidRDefault="00000000">
      <w:pPr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Product access via webapp and API</w:t>
      </w:r>
    </w:p>
    <w:p w14:paraId="4DD5F168" w14:textId="77777777" w:rsidR="00324779" w:rsidRPr="00D27D0C" w:rsidRDefault="00000000">
      <w:pPr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Level 1 Support in English</w:t>
      </w:r>
    </w:p>
    <w:p w14:paraId="239AF37B" w14:textId="77777777" w:rsidR="00324779" w:rsidRPr="00D27D0C" w:rsidRDefault="00000000">
      <w:pPr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27D0C">
        <w:rPr>
          <w:rFonts w:ascii="Times New Roman" w:hAnsi="Times New Roman" w:cs="Times New Roman"/>
          <w:sz w:val="20"/>
          <w:szCs w:val="20"/>
        </w:rPr>
        <w:t>Level 2 Support in English</w:t>
      </w:r>
    </w:p>
    <w:sectPr w:rsidR="00324779" w:rsidRPr="00D27D0C">
      <w:pgSz w:w="11906" w:h="16838"/>
      <w:pgMar w:top="992" w:right="1077" w:bottom="992" w:left="107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5DCD"/>
    <w:multiLevelType w:val="multilevel"/>
    <w:tmpl w:val="7BA270D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847245A"/>
    <w:multiLevelType w:val="multilevel"/>
    <w:tmpl w:val="8C40F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05814"/>
    <w:multiLevelType w:val="multilevel"/>
    <w:tmpl w:val="8D48AEC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F061AD8"/>
    <w:multiLevelType w:val="multilevel"/>
    <w:tmpl w:val="300E0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2B7A46"/>
    <w:multiLevelType w:val="multilevel"/>
    <w:tmpl w:val="3CF03D1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155729174">
    <w:abstractNumId w:val="4"/>
  </w:num>
  <w:num w:numId="2" w16cid:durableId="497038224">
    <w:abstractNumId w:val="3"/>
  </w:num>
  <w:num w:numId="3" w16cid:durableId="1706716249">
    <w:abstractNumId w:val="2"/>
  </w:num>
  <w:num w:numId="4" w16cid:durableId="553544992">
    <w:abstractNumId w:val="0"/>
  </w:num>
  <w:num w:numId="5" w16cid:durableId="175554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79"/>
    <w:rsid w:val="000A7C6E"/>
    <w:rsid w:val="00324779"/>
    <w:rsid w:val="00D27D0C"/>
    <w:rsid w:val="00D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8D20E"/>
  <w15:docId w15:val="{55683B07-B110-A04B-9506-C6ACAA32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71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1F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71FA3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sa.gov/known-exploited-vulnerabilities-c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4ooVljchwENMPjIUVqIVCLmOA==">AMUW2mX2zoo6xL6bsHfWqLU/7YGU03NU6mUwRRrT/KbwoLGtNRdauK6hRvE4Gy5CgHiQh2YNS4nf8Jc+AdLxJ9Y1GNaaPqjKrjHr2BVAeJz8inABg+Ugg/elPayD3ioTeXFSMA/FC7PLYlUv0hNrgXXRHlqZ9P871BjDMRjPhfz1ddKCUykSSA6Ztm/lBzmkQ5jNBtgUXpMPD/1jXY5YTf0gFRi6IYin6vj150q+b8B1ANFDs1mxuOYh8RoCTQTvdk7KyuvV6lGe6a8DUPrMuVvvG3F/s5wkROxxog7thxbFhCc3nINL/msPGxtkKOPjPCgZPmO0ii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monika@kynd.io</dc:creator>
  <cp:lastModifiedBy>Rebecca Hamblin</cp:lastModifiedBy>
  <cp:revision>3</cp:revision>
  <dcterms:created xsi:type="dcterms:W3CDTF">2023-03-20T13:51:00Z</dcterms:created>
  <dcterms:modified xsi:type="dcterms:W3CDTF">2024-08-02T08:18:00Z</dcterms:modified>
</cp:coreProperties>
</file>